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A5559" w14:textId="3409DA89" w:rsidR="00753472" w:rsidRDefault="00753472" w:rsidP="00753472">
      <w:pPr>
        <w:rPr>
          <w:b/>
          <w:bCs/>
        </w:rPr>
      </w:pPr>
      <w:r>
        <w:rPr>
          <w:b/>
          <w:bCs/>
        </w:rPr>
        <w:t>(</w:t>
      </w:r>
      <w:commentRangeStart w:id="0"/>
      <w:r>
        <w:rPr>
          <w:b/>
          <w:bCs/>
        </w:rPr>
        <w:t>source</w:t>
      </w:r>
      <w:commentRangeEnd w:id="0"/>
      <w:r>
        <w:rPr>
          <w:rStyle w:val="CommentReference"/>
        </w:rPr>
        <w:commentReference w:id="0"/>
      </w:r>
      <w:r>
        <w:rPr>
          <w:b/>
          <w:bCs/>
        </w:rPr>
        <w:t>)</w:t>
      </w:r>
    </w:p>
    <w:p w14:paraId="31055A8E" w14:textId="18C46BDA" w:rsidR="00753472" w:rsidRPr="00753472" w:rsidRDefault="00753472" w:rsidP="00753472">
      <w:r w:rsidRPr="00753472">
        <w:rPr>
          <w:b/>
          <w:bCs/>
        </w:rPr>
        <w:t>i.  </w:t>
      </w:r>
      <w:r w:rsidRPr="00753472">
        <w:rPr>
          <w:b/>
          <w:bCs/>
          <w:u w:val="single"/>
        </w:rPr>
        <w:t>BUILD AMERICA, BUY AMERICA COMPLIANCE</w:t>
      </w:r>
    </w:p>
    <w:p w14:paraId="356FD932" w14:textId="15080406" w:rsidR="00753472" w:rsidRPr="00753472" w:rsidRDefault="00753472" w:rsidP="00753472">
      <w:r w:rsidRPr="00753472">
        <w:t> Contractor acknowledges that the Project is subject to the Build America, Buy America Act (“BABA”), enacted as part of the Infrastructure Investment and Jobs Act (IIJA), Pub. L. 117-58, and Contractor agrees to comply with BABA. Pursuant to BABA, Contractor is required to apply a domestic content procurement preference (the “Buy America preference” or “BAP”) for all iron, steel, manufactured products, and construction materials incorporated into the Project. All iron, steel, manufactured products and construction materials incorporated into the Project must be produced in the United States, including such materials installed by any subcontractors or suppliers. Definitions of iron, steel, manufactured products, and construction materials can be found in 2 C.F.R. Part 184 and are incorporated herein by this reference. Additional information regarding BABA requirements and compliance may be found at</w:t>
      </w:r>
      <w:r w:rsidR="00922CFB">
        <w:t xml:space="preserve"> </w:t>
      </w:r>
      <w:hyperlink r:id="rId10" w:history="1">
        <w:r w:rsidRPr="00753472">
          <w:rPr>
            <w:rStyle w:val="Hyperlink"/>
          </w:rPr>
          <w:t>https://www.hud.gov/program_offices/general_counsel/build_america_buy_america</w:t>
        </w:r>
      </w:hyperlink>
      <w:r w:rsidRPr="00753472">
        <w:t> and is incorporated herein by this reference.</w:t>
      </w:r>
    </w:p>
    <w:p w14:paraId="1EEC2450" w14:textId="77777777" w:rsidR="00753472" w:rsidRPr="00753472" w:rsidRDefault="00753472" w:rsidP="00753472">
      <w:r w:rsidRPr="00753472">
        <w:t>A.  </w:t>
      </w:r>
      <w:r w:rsidRPr="00753472">
        <w:rPr>
          <w:u w:val="single"/>
        </w:rPr>
        <w:t>Opinions and Estimates</w:t>
      </w:r>
    </w:p>
    <w:p w14:paraId="6439E009" w14:textId="5390A849" w:rsidR="00753472" w:rsidRPr="00753472" w:rsidRDefault="00753472" w:rsidP="00753472">
      <w:r w:rsidRPr="00753472">
        <w:t xml:space="preserve">All opinions and estimates relating to costs or expenses prepared or provided by </w:t>
      </w:r>
      <w:proofErr w:type="gramStart"/>
      <w:r w:rsidRPr="00753472">
        <w:t>Contractor</w:t>
      </w:r>
      <w:proofErr w:type="gramEnd"/>
      <w:r w:rsidRPr="00753472">
        <w:t xml:space="preserve"> relating to the Project shall incorporate, be consistent with, and reflect compliance with BABA requirements.</w:t>
      </w:r>
    </w:p>
    <w:p w14:paraId="1B54A458" w14:textId="77777777" w:rsidR="00753472" w:rsidRPr="00753472" w:rsidRDefault="00753472" w:rsidP="00753472">
      <w:r w:rsidRPr="00753472">
        <w:t>B.  </w:t>
      </w:r>
      <w:r w:rsidRPr="00753472">
        <w:rPr>
          <w:u w:val="single"/>
        </w:rPr>
        <w:t>Confirmation of Compliance</w:t>
      </w:r>
    </w:p>
    <w:p w14:paraId="19318D1A" w14:textId="6F94C8C4" w:rsidR="00753472" w:rsidRPr="00753472" w:rsidRDefault="00753472" w:rsidP="00753472">
      <w:r w:rsidRPr="00753472">
        <w:t>From the date of this Agreement until three (3) years after the Project is completed, Contractor must obtain and maintain records sufficient to:</w:t>
      </w:r>
    </w:p>
    <w:p w14:paraId="1CFEDCB7" w14:textId="77777777" w:rsidR="00753472" w:rsidRPr="00753472" w:rsidRDefault="00753472" w:rsidP="00753472">
      <w:r w:rsidRPr="00753472">
        <w:t> (1) track all product purchases relating to the Project in sufficient detail to identify the source of the funding for the purchase; and</w:t>
      </w:r>
    </w:p>
    <w:p w14:paraId="786609C8" w14:textId="77777777" w:rsidR="00753472" w:rsidRPr="00753472" w:rsidRDefault="00753472" w:rsidP="00753472">
      <w:r w:rsidRPr="00753472">
        <w:t> (2) demonstrate compliance with BABA as follows:</w:t>
      </w:r>
    </w:p>
    <w:p w14:paraId="7D922B6C" w14:textId="77777777" w:rsidR="00753472" w:rsidRPr="00753472" w:rsidRDefault="00753472" w:rsidP="00753472">
      <w:r w:rsidRPr="00753472">
        <w:t> (i) for products purchased in compliance with the BAP, obtaining and maintaining documentation that the product complied with BAP requirements; and</w:t>
      </w:r>
    </w:p>
    <w:p w14:paraId="6B98D27B" w14:textId="77777777" w:rsidR="00753472" w:rsidRPr="00753472" w:rsidRDefault="00753472" w:rsidP="00753472">
      <w:r w:rsidRPr="00753472">
        <w:t xml:space="preserve"> (ii) for products purchased pursuant to a waiver or other exemption from </w:t>
      </w:r>
      <w:proofErr w:type="gramStart"/>
      <w:r w:rsidRPr="00753472">
        <w:t>the BAP</w:t>
      </w:r>
      <w:proofErr w:type="gramEnd"/>
      <w:r w:rsidRPr="00753472">
        <w:t>, obtaining and maintaining adequate information to validate that the purchase was covered by a waiver or other exemption.</w:t>
      </w:r>
    </w:p>
    <w:p w14:paraId="60CFA973" w14:textId="77777777" w:rsidR="00753472" w:rsidRPr="00753472" w:rsidRDefault="00753472" w:rsidP="00753472">
      <w:r w:rsidRPr="00753472">
        <w:t> For all iron, steel, manufactured products, and construction materials incorporated into the Project, Contractor shall, upon receipt of the same, obtain confirmation that the product or material was purchased in compliance with the BAP.  Such confirmation must take one or more of the following forms:</w:t>
      </w:r>
    </w:p>
    <w:p w14:paraId="19A488DB" w14:textId="77777777" w:rsidR="00753472" w:rsidRPr="00753472" w:rsidRDefault="00753472" w:rsidP="00753472">
      <w:r w:rsidRPr="00753472">
        <w:t xml:space="preserve"> (1) A certificate from the manufacturer or reseller stating that the product complies with </w:t>
      </w:r>
      <w:proofErr w:type="gramStart"/>
      <w:r w:rsidRPr="00753472">
        <w:t>BABA;</w:t>
      </w:r>
      <w:proofErr w:type="gramEnd"/>
    </w:p>
    <w:p w14:paraId="5822F87F" w14:textId="77777777" w:rsidR="00753472" w:rsidRPr="00753472" w:rsidRDefault="00753472" w:rsidP="00753472">
      <w:r w:rsidRPr="00753472">
        <w:t> (2) For products that cost less than $100 per product, a copy of a label that indicates the product was made in the United States; or</w:t>
      </w:r>
    </w:p>
    <w:p w14:paraId="50A41027" w14:textId="77777777" w:rsidR="00753472" w:rsidRPr="00753472" w:rsidRDefault="00753472" w:rsidP="00753472">
      <w:r w:rsidRPr="00753472">
        <w:lastRenderedPageBreak/>
        <w:t> (3) For small purchases of product that are less than the Simplified Acquisition Threshold (see 2 CFR 200.320(a)(2), as may be adjusted from time to time, either a copy of a product specification that provides sufficient detail to conclude that the product complies with the BAP or a certification from a manufacturer or reseller of a product that confirms that the product is BABA compliant.</w:t>
      </w:r>
    </w:p>
    <w:p w14:paraId="410C9736" w14:textId="77777777" w:rsidR="00753472" w:rsidRPr="00753472" w:rsidRDefault="00753472" w:rsidP="00753472">
      <w:r w:rsidRPr="00753472">
        <w:t> </w:t>
      </w:r>
    </w:p>
    <w:p w14:paraId="1B11D3CD" w14:textId="77777777" w:rsidR="00753472" w:rsidRPr="00753472" w:rsidRDefault="00753472" w:rsidP="00753472">
      <w:r w:rsidRPr="00753472">
        <w:t>C.  </w:t>
      </w:r>
      <w:r w:rsidRPr="00753472">
        <w:rPr>
          <w:u w:val="single"/>
        </w:rPr>
        <w:t>Recordkeeping Requirements and Examination Rights</w:t>
      </w:r>
    </w:p>
    <w:p w14:paraId="15F72981" w14:textId="77777777" w:rsidR="00753472" w:rsidRPr="00753472" w:rsidRDefault="00753472" w:rsidP="00753472">
      <w:r w:rsidRPr="00753472">
        <w:t> </w:t>
      </w:r>
      <w:proofErr w:type="gramStart"/>
      <w:r w:rsidRPr="00753472">
        <w:t>Contractor</w:t>
      </w:r>
      <w:proofErr w:type="gramEnd"/>
      <w:r w:rsidRPr="00753472">
        <w:t xml:space="preserve"> must keep and maintain all records it is required to obtain pursuant to this section for a minimum of three (3) years from the date the Project is completed. PHA shall have access to and the right to examine, at any time and at its sole discretion, any of Contractor’s books, documents, papers, or other records relating to the Project including without limitation, products used, from the date of this Agreement until three (3) years from the date the Project is completed.</w:t>
      </w:r>
    </w:p>
    <w:p w14:paraId="45FFFF06" w14:textId="77777777" w:rsidR="00753472" w:rsidRPr="00753472" w:rsidRDefault="00753472" w:rsidP="00753472">
      <w:r w:rsidRPr="00753472">
        <w:t>D.  </w:t>
      </w:r>
      <w:r w:rsidRPr="00753472">
        <w:rPr>
          <w:u w:val="single"/>
        </w:rPr>
        <w:t>Termination for Failure to Comply</w:t>
      </w:r>
    </w:p>
    <w:p w14:paraId="08E755C3" w14:textId="77777777" w:rsidR="00753472" w:rsidRPr="00753472" w:rsidRDefault="00753472" w:rsidP="00753472">
      <w:r w:rsidRPr="00753472">
        <w:t> If at any time Contractor fails to comply with the BAP, BABA, or the terms of this section, Contractor shall notify PHA immediately. Any such failure shall constitute a material breach of this Agreement and shall constitute good cause for PHA to terminate this Agreement at its sole discretion, following any applicable cure period. </w:t>
      </w:r>
    </w:p>
    <w:p w14:paraId="2DD1BF61" w14:textId="77777777" w:rsidR="00753472" w:rsidRPr="00753472" w:rsidRDefault="00753472" w:rsidP="00753472">
      <w:r w:rsidRPr="00753472">
        <w:t> </w:t>
      </w:r>
    </w:p>
    <w:p w14:paraId="62A7C627" w14:textId="77777777" w:rsidR="00753472" w:rsidRPr="00753472" w:rsidRDefault="00753472" w:rsidP="00753472">
      <w:r w:rsidRPr="00753472">
        <w:t>E.  </w:t>
      </w:r>
      <w:r w:rsidRPr="00753472">
        <w:rPr>
          <w:u w:val="single"/>
        </w:rPr>
        <w:t>Indemnification by Contractor</w:t>
      </w:r>
    </w:p>
    <w:p w14:paraId="59699ECF" w14:textId="77777777" w:rsidR="00753472" w:rsidRPr="00753472" w:rsidRDefault="00753472" w:rsidP="00753472">
      <w:r w:rsidRPr="00753472">
        <w:t> Contractor shall hold defend, indemnify, and hold harmless PHA and its officers, employees, commissioners, servants, agents, successors, assigns, instrumentality entities, subsidiaries and related non-profit corporations, as well as the directors, officers, employees, commissioners, servants, agents, successors, and assigns of PHA’s instrumentality entities, subsidiaries, and related non-profit corporations (collectively, “Indemnified Parties”) from and against all claims, actions, lawsuits, complaints, demands, damages, liabilities, losses, obligations, taxes, settlements, judgments, audit expenses and costs, regulatory proceedings, costs, or expenses (including without limitation reasonable attorneys’ fees and costs), whether or not involving a third-party claim, which arise out of, relate to, or result from any failure of Contractor or its subcontractors and suppliers to comply with the BAP, BABA, or this section. </w:t>
      </w:r>
    </w:p>
    <w:p w14:paraId="43FE4078" w14:textId="77777777" w:rsidR="00753472" w:rsidRPr="00753472" w:rsidRDefault="00753472" w:rsidP="00753472">
      <w:r w:rsidRPr="00753472">
        <w:t>F.  </w:t>
      </w:r>
      <w:r w:rsidRPr="00753472">
        <w:rPr>
          <w:u w:val="single"/>
        </w:rPr>
        <w:t>Survival</w:t>
      </w:r>
    </w:p>
    <w:p w14:paraId="0BFC0A32" w14:textId="77777777" w:rsidR="00753472" w:rsidRPr="00753472" w:rsidRDefault="00753472" w:rsidP="00753472">
      <w:r w:rsidRPr="00753472">
        <w:t> The terms of this section shall survive the expiration or termination of this Agreement.</w:t>
      </w:r>
    </w:p>
    <w:p w14:paraId="6DC56FC4" w14:textId="77777777" w:rsidR="00BC1F7B" w:rsidRDefault="00BC1F7B"/>
    <w:sectPr w:rsidR="00BC1F7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lcolm Guy" w:date="2024-09-24T10:27:00Z" w:initials="MG">
    <w:p w14:paraId="2DE9AF4D" w14:textId="77777777" w:rsidR="00672593" w:rsidRDefault="00753472" w:rsidP="00672593">
      <w:pPr>
        <w:pStyle w:val="CommentText"/>
      </w:pPr>
      <w:r>
        <w:rPr>
          <w:rStyle w:val="CommentReference"/>
        </w:rPr>
        <w:annotationRef/>
      </w:r>
      <w:r w:rsidR="00672593">
        <w:rPr>
          <w:color w:val="000000"/>
          <w:highlight w:val="white"/>
        </w:rPr>
        <w:t>The language of Part I can be found in PIH Notice 2024-01, but on its own, inadequate. Sub-parts A - F were drafted by our friends at HACLA, including adding the three-year records retention requirements. I think it’s a good start. Additions might include what is required to requests BABA waivers, etc. </w:t>
      </w:r>
      <w:r w:rsidR="00672593">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DE9AF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D2F7E08" w16cex:dateUtc="2024-09-24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E9AF4D" w16cid:durableId="0D2F7E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BBDA3" w14:textId="77777777" w:rsidR="00922CFB" w:rsidRDefault="00922CFB" w:rsidP="00922CFB">
      <w:pPr>
        <w:spacing w:after="0" w:line="240" w:lineRule="auto"/>
      </w:pPr>
      <w:r>
        <w:separator/>
      </w:r>
    </w:p>
  </w:endnote>
  <w:endnote w:type="continuationSeparator" w:id="0">
    <w:p w14:paraId="6D0BE249" w14:textId="77777777" w:rsidR="00922CFB" w:rsidRDefault="00922CFB" w:rsidP="00922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0E0F6" w14:textId="77777777" w:rsidR="00922CFB" w:rsidRDefault="00922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81190" w14:textId="77777777" w:rsidR="00922CFB" w:rsidRDefault="00922C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D01FA" w14:textId="77777777" w:rsidR="00922CFB" w:rsidRDefault="00922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75224" w14:textId="77777777" w:rsidR="00922CFB" w:rsidRDefault="00922CFB" w:rsidP="00922CFB">
      <w:pPr>
        <w:spacing w:after="0" w:line="240" w:lineRule="auto"/>
      </w:pPr>
      <w:r>
        <w:separator/>
      </w:r>
    </w:p>
  </w:footnote>
  <w:footnote w:type="continuationSeparator" w:id="0">
    <w:p w14:paraId="05CF9329" w14:textId="77777777" w:rsidR="00922CFB" w:rsidRDefault="00922CFB" w:rsidP="00922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D3668" w14:textId="77777777" w:rsidR="00922CFB" w:rsidRDefault="00922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BA428" w14:textId="33DDAFFB" w:rsidR="00922CFB" w:rsidRDefault="00922CFB">
    <w:pPr>
      <w:pStyle w:val="Header"/>
      <w:rPr>
        <w:b/>
        <w:bCs/>
        <w:sz w:val="28"/>
        <w:szCs w:val="28"/>
      </w:rPr>
    </w:pPr>
    <w:r w:rsidRPr="00922CFB">
      <w:rPr>
        <w:b/>
        <w:bCs/>
        <w:sz w:val="28"/>
        <w:szCs w:val="28"/>
      </w:rPr>
      <w:t>BABA Sample Contract Language</w:t>
    </w:r>
  </w:p>
  <w:p w14:paraId="6F738CA8" w14:textId="30B0997E" w:rsidR="00922CFB" w:rsidRPr="00922CFB" w:rsidRDefault="00922CFB">
    <w:pPr>
      <w:pStyle w:val="Header"/>
      <w:rPr>
        <w:b/>
        <w:bCs/>
      </w:rPr>
    </w:pPr>
    <w:r>
      <w:rPr>
        <w:b/>
        <w:bCs/>
      </w:rPr>
      <w:t>Last revised: 9/24/2024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C8D30" w14:textId="77777777" w:rsidR="00922CFB" w:rsidRDefault="00922CF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lcolm Guy">
    <w15:presenceInfo w15:providerId="AD" w15:userId="S::mguy@clpha.org::6186f977-3593-4196-8713-07e4f2160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72"/>
    <w:rsid w:val="00144736"/>
    <w:rsid w:val="00245797"/>
    <w:rsid w:val="00572B71"/>
    <w:rsid w:val="00672593"/>
    <w:rsid w:val="00753472"/>
    <w:rsid w:val="00922CFB"/>
    <w:rsid w:val="00BC1F7B"/>
    <w:rsid w:val="00E75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5829E"/>
  <w15:chartTrackingRefBased/>
  <w15:docId w15:val="{AE53D17C-E69B-45CF-BA2F-AB78AE96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4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34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34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34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34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34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34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34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34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4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34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34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34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34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34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4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4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472"/>
    <w:rPr>
      <w:rFonts w:eastAsiaTheme="majorEastAsia" w:cstheme="majorBidi"/>
      <w:color w:val="272727" w:themeColor="text1" w:themeTint="D8"/>
    </w:rPr>
  </w:style>
  <w:style w:type="paragraph" w:styleId="Title">
    <w:name w:val="Title"/>
    <w:basedOn w:val="Normal"/>
    <w:next w:val="Normal"/>
    <w:link w:val="TitleChar"/>
    <w:uiPriority w:val="10"/>
    <w:qFormat/>
    <w:rsid w:val="007534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4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4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4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3472"/>
    <w:pPr>
      <w:spacing w:before="160"/>
      <w:jc w:val="center"/>
    </w:pPr>
    <w:rPr>
      <w:i/>
      <w:iCs/>
      <w:color w:val="404040" w:themeColor="text1" w:themeTint="BF"/>
    </w:rPr>
  </w:style>
  <w:style w:type="character" w:customStyle="1" w:styleId="QuoteChar">
    <w:name w:val="Quote Char"/>
    <w:basedOn w:val="DefaultParagraphFont"/>
    <w:link w:val="Quote"/>
    <w:uiPriority w:val="29"/>
    <w:rsid w:val="00753472"/>
    <w:rPr>
      <w:i/>
      <w:iCs/>
      <w:color w:val="404040" w:themeColor="text1" w:themeTint="BF"/>
    </w:rPr>
  </w:style>
  <w:style w:type="paragraph" w:styleId="ListParagraph">
    <w:name w:val="List Paragraph"/>
    <w:basedOn w:val="Normal"/>
    <w:uiPriority w:val="34"/>
    <w:qFormat/>
    <w:rsid w:val="00753472"/>
    <w:pPr>
      <w:ind w:left="720"/>
      <w:contextualSpacing/>
    </w:pPr>
  </w:style>
  <w:style w:type="character" w:styleId="IntenseEmphasis">
    <w:name w:val="Intense Emphasis"/>
    <w:basedOn w:val="DefaultParagraphFont"/>
    <w:uiPriority w:val="21"/>
    <w:qFormat/>
    <w:rsid w:val="00753472"/>
    <w:rPr>
      <w:i/>
      <w:iCs/>
      <w:color w:val="0F4761" w:themeColor="accent1" w:themeShade="BF"/>
    </w:rPr>
  </w:style>
  <w:style w:type="paragraph" w:styleId="IntenseQuote">
    <w:name w:val="Intense Quote"/>
    <w:basedOn w:val="Normal"/>
    <w:next w:val="Normal"/>
    <w:link w:val="IntenseQuoteChar"/>
    <w:uiPriority w:val="30"/>
    <w:qFormat/>
    <w:rsid w:val="007534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3472"/>
    <w:rPr>
      <w:i/>
      <w:iCs/>
      <w:color w:val="0F4761" w:themeColor="accent1" w:themeShade="BF"/>
    </w:rPr>
  </w:style>
  <w:style w:type="character" w:styleId="IntenseReference">
    <w:name w:val="Intense Reference"/>
    <w:basedOn w:val="DefaultParagraphFont"/>
    <w:uiPriority w:val="32"/>
    <w:qFormat/>
    <w:rsid w:val="00753472"/>
    <w:rPr>
      <w:b/>
      <w:bCs/>
      <w:smallCaps/>
      <w:color w:val="0F4761" w:themeColor="accent1" w:themeShade="BF"/>
      <w:spacing w:val="5"/>
    </w:rPr>
  </w:style>
  <w:style w:type="character" w:styleId="Hyperlink">
    <w:name w:val="Hyperlink"/>
    <w:basedOn w:val="DefaultParagraphFont"/>
    <w:uiPriority w:val="99"/>
    <w:unhideWhenUsed/>
    <w:rsid w:val="00753472"/>
    <w:rPr>
      <w:color w:val="467886" w:themeColor="hyperlink"/>
      <w:u w:val="single"/>
    </w:rPr>
  </w:style>
  <w:style w:type="character" w:styleId="UnresolvedMention">
    <w:name w:val="Unresolved Mention"/>
    <w:basedOn w:val="DefaultParagraphFont"/>
    <w:uiPriority w:val="99"/>
    <w:semiHidden/>
    <w:unhideWhenUsed/>
    <w:rsid w:val="00753472"/>
    <w:rPr>
      <w:color w:val="605E5C"/>
      <w:shd w:val="clear" w:color="auto" w:fill="E1DFDD"/>
    </w:rPr>
  </w:style>
  <w:style w:type="character" w:styleId="CommentReference">
    <w:name w:val="annotation reference"/>
    <w:basedOn w:val="DefaultParagraphFont"/>
    <w:uiPriority w:val="99"/>
    <w:semiHidden/>
    <w:unhideWhenUsed/>
    <w:rsid w:val="00753472"/>
    <w:rPr>
      <w:sz w:val="16"/>
      <w:szCs w:val="16"/>
    </w:rPr>
  </w:style>
  <w:style w:type="paragraph" w:styleId="CommentText">
    <w:name w:val="annotation text"/>
    <w:basedOn w:val="Normal"/>
    <w:link w:val="CommentTextChar"/>
    <w:uiPriority w:val="99"/>
    <w:unhideWhenUsed/>
    <w:rsid w:val="00753472"/>
    <w:pPr>
      <w:spacing w:line="240" w:lineRule="auto"/>
    </w:pPr>
    <w:rPr>
      <w:sz w:val="20"/>
      <w:szCs w:val="20"/>
    </w:rPr>
  </w:style>
  <w:style w:type="character" w:customStyle="1" w:styleId="CommentTextChar">
    <w:name w:val="Comment Text Char"/>
    <w:basedOn w:val="DefaultParagraphFont"/>
    <w:link w:val="CommentText"/>
    <w:uiPriority w:val="99"/>
    <w:rsid w:val="00753472"/>
    <w:rPr>
      <w:sz w:val="20"/>
      <w:szCs w:val="20"/>
    </w:rPr>
  </w:style>
  <w:style w:type="paragraph" w:styleId="CommentSubject">
    <w:name w:val="annotation subject"/>
    <w:basedOn w:val="CommentText"/>
    <w:next w:val="CommentText"/>
    <w:link w:val="CommentSubjectChar"/>
    <w:uiPriority w:val="99"/>
    <w:semiHidden/>
    <w:unhideWhenUsed/>
    <w:rsid w:val="00753472"/>
    <w:rPr>
      <w:b/>
      <w:bCs/>
    </w:rPr>
  </w:style>
  <w:style w:type="character" w:customStyle="1" w:styleId="CommentSubjectChar">
    <w:name w:val="Comment Subject Char"/>
    <w:basedOn w:val="CommentTextChar"/>
    <w:link w:val="CommentSubject"/>
    <w:uiPriority w:val="99"/>
    <w:semiHidden/>
    <w:rsid w:val="00753472"/>
    <w:rPr>
      <w:b/>
      <w:bCs/>
      <w:sz w:val="20"/>
      <w:szCs w:val="20"/>
    </w:rPr>
  </w:style>
  <w:style w:type="paragraph" w:styleId="Header">
    <w:name w:val="header"/>
    <w:basedOn w:val="Normal"/>
    <w:link w:val="HeaderChar"/>
    <w:uiPriority w:val="99"/>
    <w:unhideWhenUsed/>
    <w:rsid w:val="00922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CFB"/>
  </w:style>
  <w:style w:type="paragraph" w:styleId="Footer">
    <w:name w:val="footer"/>
    <w:basedOn w:val="Normal"/>
    <w:link w:val="FooterChar"/>
    <w:uiPriority w:val="99"/>
    <w:unhideWhenUsed/>
    <w:rsid w:val="00922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80787">
      <w:bodyDiv w:val="1"/>
      <w:marLeft w:val="0"/>
      <w:marRight w:val="0"/>
      <w:marTop w:val="0"/>
      <w:marBottom w:val="0"/>
      <w:divBdr>
        <w:top w:val="none" w:sz="0" w:space="0" w:color="auto"/>
        <w:left w:val="none" w:sz="0" w:space="0" w:color="auto"/>
        <w:bottom w:val="none" w:sz="0" w:space="0" w:color="auto"/>
        <w:right w:val="none" w:sz="0" w:space="0" w:color="auto"/>
      </w:divBdr>
      <w:divsChild>
        <w:div w:id="345331936">
          <w:marLeft w:val="144"/>
          <w:marRight w:val="0"/>
          <w:marTop w:val="240"/>
          <w:marBottom w:val="40"/>
          <w:divBdr>
            <w:top w:val="none" w:sz="0" w:space="0" w:color="auto"/>
            <w:left w:val="none" w:sz="0" w:space="0" w:color="auto"/>
            <w:bottom w:val="none" w:sz="0" w:space="0" w:color="auto"/>
            <w:right w:val="none" w:sz="0" w:space="0" w:color="auto"/>
          </w:divBdr>
        </w:div>
        <w:div w:id="572737129">
          <w:marLeft w:val="144"/>
          <w:marRight w:val="0"/>
          <w:marTop w:val="240"/>
          <w:marBottom w:val="40"/>
          <w:divBdr>
            <w:top w:val="none" w:sz="0" w:space="0" w:color="auto"/>
            <w:left w:val="none" w:sz="0" w:space="0" w:color="auto"/>
            <w:bottom w:val="none" w:sz="0" w:space="0" w:color="auto"/>
            <w:right w:val="none" w:sz="0" w:space="0" w:color="auto"/>
          </w:divBdr>
        </w:div>
        <w:div w:id="1133403039">
          <w:marLeft w:val="144"/>
          <w:marRight w:val="0"/>
          <w:marTop w:val="240"/>
          <w:marBottom w:val="40"/>
          <w:divBdr>
            <w:top w:val="none" w:sz="0" w:space="0" w:color="auto"/>
            <w:left w:val="none" w:sz="0" w:space="0" w:color="auto"/>
            <w:bottom w:val="none" w:sz="0" w:space="0" w:color="auto"/>
            <w:right w:val="none" w:sz="0" w:space="0" w:color="auto"/>
          </w:divBdr>
        </w:div>
        <w:div w:id="286279986">
          <w:marLeft w:val="144"/>
          <w:marRight w:val="0"/>
          <w:marTop w:val="240"/>
          <w:marBottom w:val="40"/>
          <w:divBdr>
            <w:top w:val="none" w:sz="0" w:space="0" w:color="auto"/>
            <w:left w:val="none" w:sz="0" w:space="0" w:color="auto"/>
            <w:bottom w:val="none" w:sz="0" w:space="0" w:color="auto"/>
            <w:right w:val="none" w:sz="0" w:space="0" w:color="auto"/>
          </w:divBdr>
        </w:div>
        <w:div w:id="460732536">
          <w:marLeft w:val="144"/>
          <w:marRight w:val="0"/>
          <w:marTop w:val="240"/>
          <w:marBottom w:val="40"/>
          <w:divBdr>
            <w:top w:val="none" w:sz="0" w:space="0" w:color="auto"/>
            <w:left w:val="none" w:sz="0" w:space="0" w:color="auto"/>
            <w:bottom w:val="none" w:sz="0" w:space="0" w:color="auto"/>
            <w:right w:val="none" w:sz="0" w:space="0" w:color="auto"/>
          </w:divBdr>
        </w:div>
        <w:div w:id="1869176209">
          <w:marLeft w:val="144"/>
          <w:marRight w:val="0"/>
          <w:marTop w:val="240"/>
          <w:marBottom w:val="40"/>
          <w:divBdr>
            <w:top w:val="none" w:sz="0" w:space="0" w:color="auto"/>
            <w:left w:val="none" w:sz="0" w:space="0" w:color="auto"/>
            <w:bottom w:val="none" w:sz="0" w:space="0" w:color="auto"/>
            <w:right w:val="none" w:sz="0" w:space="0" w:color="auto"/>
          </w:divBdr>
        </w:div>
        <w:div w:id="358822497">
          <w:marLeft w:val="144"/>
          <w:marRight w:val="0"/>
          <w:marTop w:val="240"/>
          <w:marBottom w:val="40"/>
          <w:divBdr>
            <w:top w:val="none" w:sz="0" w:space="0" w:color="auto"/>
            <w:left w:val="none" w:sz="0" w:space="0" w:color="auto"/>
            <w:bottom w:val="none" w:sz="0" w:space="0" w:color="auto"/>
            <w:right w:val="none" w:sz="0" w:space="0" w:color="auto"/>
          </w:divBdr>
        </w:div>
        <w:div w:id="999189722">
          <w:marLeft w:val="144"/>
          <w:marRight w:val="0"/>
          <w:marTop w:val="240"/>
          <w:marBottom w:val="40"/>
          <w:divBdr>
            <w:top w:val="none" w:sz="0" w:space="0" w:color="auto"/>
            <w:left w:val="none" w:sz="0" w:space="0" w:color="auto"/>
            <w:bottom w:val="none" w:sz="0" w:space="0" w:color="auto"/>
            <w:right w:val="none" w:sz="0" w:space="0" w:color="auto"/>
          </w:divBdr>
        </w:div>
        <w:div w:id="367145210">
          <w:marLeft w:val="144"/>
          <w:marRight w:val="0"/>
          <w:marTop w:val="240"/>
          <w:marBottom w:val="40"/>
          <w:divBdr>
            <w:top w:val="none" w:sz="0" w:space="0" w:color="auto"/>
            <w:left w:val="none" w:sz="0" w:space="0" w:color="auto"/>
            <w:bottom w:val="none" w:sz="0" w:space="0" w:color="auto"/>
            <w:right w:val="none" w:sz="0" w:space="0" w:color="auto"/>
          </w:divBdr>
        </w:div>
        <w:div w:id="36466996">
          <w:marLeft w:val="144"/>
          <w:marRight w:val="0"/>
          <w:marTop w:val="240"/>
          <w:marBottom w:val="40"/>
          <w:divBdr>
            <w:top w:val="none" w:sz="0" w:space="0" w:color="auto"/>
            <w:left w:val="none" w:sz="0" w:space="0" w:color="auto"/>
            <w:bottom w:val="none" w:sz="0" w:space="0" w:color="auto"/>
            <w:right w:val="none" w:sz="0" w:space="0" w:color="auto"/>
          </w:divBdr>
        </w:div>
        <w:div w:id="198393033">
          <w:marLeft w:val="144"/>
          <w:marRight w:val="0"/>
          <w:marTop w:val="240"/>
          <w:marBottom w:val="40"/>
          <w:divBdr>
            <w:top w:val="none" w:sz="0" w:space="0" w:color="auto"/>
            <w:left w:val="none" w:sz="0" w:space="0" w:color="auto"/>
            <w:bottom w:val="none" w:sz="0" w:space="0" w:color="auto"/>
            <w:right w:val="none" w:sz="0" w:space="0" w:color="auto"/>
          </w:divBdr>
        </w:div>
        <w:div w:id="2123263267">
          <w:marLeft w:val="144"/>
          <w:marRight w:val="0"/>
          <w:marTop w:val="240"/>
          <w:marBottom w:val="40"/>
          <w:divBdr>
            <w:top w:val="none" w:sz="0" w:space="0" w:color="auto"/>
            <w:left w:val="none" w:sz="0" w:space="0" w:color="auto"/>
            <w:bottom w:val="none" w:sz="0" w:space="0" w:color="auto"/>
            <w:right w:val="none" w:sz="0" w:space="0" w:color="auto"/>
          </w:divBdr>
        </w:div>
        <w:div w:id="81033803">
          <w:marLeft w:val="144"/>
          <w:marRight w:val="0"/>
          <w:marTop w:val="240"/>
          <w:marBottom w:val="40"/>
          <w:divBdr>
            <w:top w:val="none" w:sz="0" w:space="0" w:color="auto"/>
            <w:left w:val="none" w:sz="0" w:space="0" w:color="auto"/>
            <w:bottom w:val="none" w:sz="0" w:space="0" w:color="auto"/>
            <w:right w:val="none" w:sz="0" w:space="0" w:color="auto"/>
          </w:divBdr>
        </w:div>
        <w:div w:id="1122072970">
          <w:marLeft w:val="144"/>
          <w:marRight w:val="0"/>
          <w:marTop w:val="240"/>
          <w:marBottom w:val="40"/>
          <w:divBdr>
            <w:top w:val="none" w:sz="0" w:space="0" w:color="auto"/>
            <w:left w:val="none" w:sz="0" w:space="0" w:color="auto"/>
            <w:bottom w:val="none" w:sz="0" w:space="0" w:color="auto"/>
            <w:right w:val="none" w:sz="0" w:space="0" w:color="auto"/>
          </w:divBdr>
        </w:div>
        <w:div w:id="1549028781">
          <w:marLeft w:val="0"/>
          <w:marRight w:val="0"/>
          <w:marTop w:val="0"/>
          <w:marBottom w:val="0"/>
          <w:divBdr>
            <w:top w:val="none" w:sz="0" w:space="0" w:color="auto"/>
            <w:left w:val="none" w:sz="0" w:space="0" w:color="auto"/>
            <w:bottom w:val="none" w:sz="0" w:space="0" w:color="auto"/>
            <w:right w:val="none" w:sz="0" w:space="0" w:color="auto"/>
          </w:divBdr>
        </w:div>
        <w:div w:id="380638896">
          <w:marLeft w:val="0"/>
          <w:marRight w:val="0"/>
          <w:marTop w:val="0"/>
          <w:marBottom w:val="0"/>
          <w:divBdr>
            <w:top w:val="none" w:sz="0" w:space="0" w:color="auto"/>
            <w:left w:val="none" w:sz="0" w:space="0" w:color="auto"/>
            <w:bottom w:val="none" w:sz="0" w:space="0" w:color="auto"/>
            <w:right w:val="none" w:sz="0" w:space="0" w:color="auto"/>
          </w:divBdr>
        </w:div>
        <w:div w:id="1900941472">
          <w:marLeft w:val="144"/>
          <w:marRight w:val="0"/>
          <w:marTop w:val="240"/>
          <w:marBottom w:val="40"/>
          <w:divBdr>
            <w:top w:val="none" w:sz="0" w:space="0" w:color="auto"/>
            <w:left w:val="none" w:sz="0" w:space="0" w:color="auto"/>
            <w:bottom w:val="none" w:sz="0" w:space="0" w:color="auto"/>
            <w:right w:val="none" w:sz="0" w:space="0" w:color="auto"/>
          </w:divBdr>
        </w:div>
        <w:div w:id="1691223674">
          <w:marLeft w:val="144"/>
          <w:marRight w:val="0"/>
          <w:marTop w:val="240"/>
          <w:marBottom w:val="40"/>
          <w:divBdr>
            <w:top w:val="none" w:sz="0" w:space="0" w:color="auto"/>
            <w:left w:val="none" w:sz="0" w:space="0" w:color="auto"/>
            <w:bottom w:val="none" w:sz="0" w:space="0" w:color="auto"/>
            <w:right w:val="none" w:sz="0" w:space="0" w:color="auto"/>
          </w:divBdr>
        </w:div>
        <w:div w:id="2140561557">
          <w:marLeft w:val="144"/>
          <w:marRight w:val="0"/>
          <w:marTop w:val="240"/>
          <w:marBottom w:val="40"/>
          <w:divBdr>
            <w:top w:val="none" w:sz="0" w:space="0" w:color="auto"/>
            <w:left w:val="none" w:sz="0" w:space="0" w:color="auto"/>
            <w:bottom w:val="none" w:sz="0" w:space="0" w:color="auto"/>
            <w:right w:val="none" w:sz="0" w:space="0" w:color="auto"/>
          </w:divBdr>
        </w:div>
        <w:div w:id="1661808787">
          <w:marLeft w:val="0"/>
          <w:marRight w:val="0"/>
          <w:marTop w:val="0"/>
          <w:marBottom w:val="0"/>
          <w:divBdr>
            <w:top w:val="none" w:sz="0" w:space="0" w:color="auto"/>
            <w:left w:val="none" w:sz="0" w:space="0" w:color="auto"/>
            <w:bottom w:val="none" w:sz="0" w:space="0" w:color="auto"/>
            <w:right w:val="none" w:sz="0" w:space="0" w:color="auto"/>
          </w:divBdr>
        </w:div>
        <w:div w:id="2137869698">
          <w:marLeft w:val="0"/>
          <w:marRight w:val="0"/>
          <w:marTop w:val="0"/>
          <w:marBottom w:val="0"/>
          <w:divBdr>
            <w:top w:val="none" w:sz="0" w:space="0" w:color="auto"/>
            <w:left w:val="none" w:sz="0" w:space="0" w:color="auto"/>
            <w:bottom w:val="none" w:sz="0" w:space="0" w:color="auto"/>
            <w:right w:val="none" w:sz="0" w:space="0" w:color="auto"/>
          </w:divBdr>
        </w:div>
        <w:div w:id="309673211">
          <w:marLeft w:val="144"/>
          <w:marRight w:val="0"/>
          <w:marTop w:val="240"/>
          <w:marBottom w:val="40"/>
          <w:divBdr>
            <w:top w:val="none" w:sz="0" w:space="0" w:color="auto"/>
            <w:left w:val="none" w:sz="0" w:space="0" w:color="auto"/>
            <w:bottom w:val="none" w:sz="0" w:space="0" w:color="auto"/>
            <w:right w:val="none" w:sz="0" w:space="0" w:color="auto"/>
          </w:divBdr>
        </w:div>
        <w:div w:id="366149815">
          <w:marLeft w:val="144"/>
          <w:marRight w:val="0"/>
          <w:marTop w:val="240"/>
          <w:marBottom w:val="40"/>
          <w:divBdr>
            <w:top w:val="none" w:sz="0" w:space="0" w:color="auto"/>
            <w:left w:val="none" w:sz="0" w:space="0" w:color="auto"/>
            <w:bottom w:val="none" w:sz="0" w:space="0" w:color="auto"/>
            <w:right w:val="none" w:sz="0" w:space="0" w:color="auto"/>
          </w:divBdr>
        </w:div>
        <w:div w:id="123624504">
          <w:marLeft w:val="144"/>
          <w:marRight w:val="0"/>
          <w:marTop w:val="240"/>
          <w:marBottom w:val="40"/>
          <w:divBdr>
            <w:top w:val="none" w:sz="0" w:space="0" w:color="auto"/>
            <w:left w:val="none" w:sz="0" w:space="0" w:color="auto"/>
            <w:bottom w:val="none" w:sz="0" w:space="0" w:color="auto"/>
            <w:right w:val="none" w:sz="0" w:space="0" w:color="auto"/>
          </w:divBdr>
        </w:div>
      </w:divsChild>
    </w:div>
    <w:div w:id="230893479">
      <w:bodyDiv w:val="1"/>
      <w:marLeft w:val="0"/>
      <w:marRight w:val="0"/>
      <w:marTop w:val="0"/>
      <w:marBottom w:val="0"/>
      <w:divBdr>
        <w:top w:val="none" w:sz="0" w:space="0" w:color="auto"/>
        <w:left w:val="none" w:sz="0" w:space="0" w:color="auto"/>
        <w:bottom w:val="none" w:sz="0" w:space="0" w:color="auto"/>
        <w:right w:val="none" w:sz="0" w:space="0" w:color="auto"/>
      </w:divBdr>
      <w:divsChild>
        <w:div w:id="1762754434">
          <w:marLeft w:val="144"/>
          <w:marRight w:val="0"/>
          <w:marTop w:val="240"/>
          <w:marBottom w:val="40"/>
          <w:divBdr>
            <w:top w:val="none" w:sz="0" w:space="0" w:color="auto"/>
            <w:left w:val="none" w:sz="0" w:space="0" w:color="auto"/>
            <w:bottom w:val="none" w:sz="0" w:space="0" w:color="auto"/>
            <w:right w:val="none" w:sz="0" w:space="0" w:color="auto"/>
          </w:divBdr>
        </w:div>
        <w:div w:id="1233928658">
          <w:marLeft w:val="144"/>
          <w:marRight w:val="0"/>
          <w:marTop w:val="240"/>
          <w:marBottom w:val="40"/>
          <w:divBdr>
            <w:top w:val="none" w:sz="0" w:space="0" w:color="auto"/>
            <w:left w:val="none" w:sz="0" w:space="0" w:color="auto"/>
            <w:bottom w:val="none" w:sz="0" w:space="0" w:color="auto"/>
            <w:right w:val="none" w:sz="0" w:space="0" w:color="auto"/>
          </w:divBdr>
        </w:div>
        <w:div w:id="629094672">
          <w:marLeft w:val="144"/>
          <w:marRight w:val="0"/>
          <w:marTop w:val="240"/>
          <w:marBottom w:val="40"/>
          <w:divBdr>
            <w:top w:val="none" w:sz="0" w:space="0" w:color="auto"/>
            <w:left w:val="none" w:sz="0" w:space="0" w:color="auto"/>
            <w:bottom w:val="none" w:sz="0" w:space="0" w:color="auto"/>
            <w:right w:val="none" w:sz="0" w:space="0" w:color="auto"/>
          </w:divBdr>
        </w:div>
        <w:div w:id="1187981640">
          <w:marLeft w:val="144"/>
          <w:marRight w:val="0"/>
          <w:marTop w:val="240"/>
          <w:marBottom w:val="40"/>
          <w:divBdr>
            <w:top w:val="none" w:sz="0" w:space="0" w:color="auto"/>
            <w:left w:val="none" w:sz="0" w:space="0" w:color="auto"/>
            <w:bottom w:val="none" w:sz="0" w:space="0" w:color="auto"/>
            <w:right w:val="none" w:sz="0" w:space="0" w:color="auto"/>
          </w:divBdr>
        </w:div>
        <w:div w:id="1183203304">
          <w:marLeft w:val="144"/>
          <w:marRight w:val="0"/>
          <w:marTop w:val="240"/>
          <w:marBottom w:val="40"/>
          <w:divBdr>
            <w:top w:val="none" w:sz="0" w:space="0" w:color="auto"/>
            <w:left w:val="none" w:sz="0" w:space="0" w:color="auto"/>
            <w:bottom w:val="none" w:sz="0" w:space="0" w:color="auto"/>
            <w:right w:val="none" w:sz="0" w:space="0" w:color="auto"/>
          </w:divBdr>
        </w:div>
        <w:div w:id="1314795762">
          <w:marLeft w:val="144"/>
          <w:marRight w:val="0"/>
          <w:marTop w:val="240"/>
          <w:marBottom w:val="40"/>
          <w:divBdr>
            <w:top w:val="none" w:sz="0" w:space="0" w:color="auto"/>
            <w:left w:val="none" w:sz="0" w:space="0" w:color="auto"/>
            <w:bottom w:val="none" w:sz="0" w:space="0" w:color="auto"/>
            <w:right w:val="none" w:sz="0" w:space="0" w:color="auto"/>
          </w:divBdr>
        </w:div>
        <w:div w:id="1529484798">
          <w:marLeft w:val="144"/>
          <w:marRight w:val="0"/>
          <w:marTop w:val="240"/>
          <w:marBottom w:val="40"/>
          <w:divBdr>
            <w:top w:val="none" w:sz="0" w:space="0" w:color="auto"/>
            <w:left w:val="none" w:sz="0" w:space="0" w:color="auto"/>
            <w:bottom w:val="none" w:sz="0" w:space="0" w:color="auto"/>
            <w:right w:val="none" w:sz="0" w:space="0" w:color="auto"/>
          </w:divBdr>
        </w:div>
        <w:div w:id="1270166240">
          <w:marLeft w:val="144"/>
          <w:marRight w:val="0"/>
          <w:marTop w:val="240"/>
          <w:marBottom w:val="40"/>
          <w:divBdr>
            <w:top w:val="none" w:sz="0" w:space="0" w:color="auto"/>
            <w:left w:val="none" w:sz="0" w:space="0" w:color="auto"/>
            <w:bottom w:val="none" w:sz="0" w:space="0" w:color="auto"/>
            <w:right w:val="none" w:sz="0" w:space="0" w:color="auto"/>
          </w:divBdr>
        </w:div>
        <w:div w:id="1210192786">
          <w:marLeft w:val="144"/>
          <w:marRight w:val="0"/>
          <w:marTop w:val="240"/>
          <w:marBottom w:val="40"/>
          <w:divBdr>
            <w:top w:val="none" w:sz="0" w:space="0" w:color="auto"/>
            <w:left w:val="none" w:sz="0" w:space="0" w:color="auto"/>
            <w:bottom w:val="none" w:sz="0" w:space="0" w:color="auto"/>
            <w:right w:val="none" w:sz="0" w:space="0" w:color="auto"/>
          </w:divBdr>
        </w:div>
        <w:div w:id="1744597530">
          <w:marLeft w:val="144"/>
          <w:marRight w:val="0"/>
          <w:marTop w:val="240"/>
          <w:marBottom w:val="40"/>
          <w:divBdr>
            <w:top w:val="none" w:sz="0" w:space="0" w:color="auto"/>
            <w:left w:val="none" w:sz="0" w:space="0" w:color="auto"/>
            <w:bottom w:val="none" w:sz="0" w:space="0" w:color="auto"/>
            <w:right w:val="none" w:sz="0" w:space="0" w:color="auto"/>
          </w:divBdr>
        </w:div>
        <w:div w:id="2104181566">
          <w:marLeft w:val="144"/>
          <w:marRight w:val="0"/>
          <w:marTop w:val="240"/>
          <w:marBottom w:val="40"/>
          <w:divBdr>
            <w:top w:val="none" w:sz="0" w:space="0" w:color="auto"/>
            <w:left w:val="none" w:sz="0" w:space="0" w:color="auto"/>
            <w:bottom w:val="none" w:sz="0" w:space="0" w:color="auto"/>
            <w:right w:val="none" w:sz="0" w:space="0" w:color="auto"/>
          </w:divBdr>
        </w:div>
        <w:div w:id="741636918">
          <w:marLeft w:val="144"/>
          <w:marRight w:val="0"/>
          <w:marTop w:val="240"/>
          <w:marBottom w:val="40"/>
          <w:divBdr>
            <w:top w:val="none" w:sz="0" w:space="0" w:color="auto"/>
            <w:left w:val="none" w:sz="0" w:space="0" w:color="auto"/>
            <w:bottom w:val="none" w:sz="0" w:space="0" w:color="auto"/>
            <w:right w:val="none" w:sz="0" w:space="0" w:color="auto"/>
          </w:divBdr>
        </w:div>
        <w:div w:id="2039039453">
          <w:marLeft w:val="144"/>
          <w:marRight w:val="0"/>
          <w:marTop w:val="240"/>
          <w:marBottom w:val="40"/>
          <w:divBdr>
            <w:top w:val="none" w:sz="0" w:space="0" w:color="auto"/>
            <w:left w:val="none" w:sz="0" w:space="0" w:color="auto"/>
            <w:bottom w:val="none" w:sz="0" w:space="0" w:color="auto"/>
            <w:right w:val="none" w:sz="0" w:space="0" w:color="auto"/>
          </w:divBdr>
        </w:div>
        <w:div w:id="1221555047">
          <w:marLeft w:val="144"/>
          <w:marRight w:val="0"/>
          <w:marTop w:val="240"/>
          <w:marBottom w:val="40"/>
          <w:divBdr>
            <w:top w:val="none" w:sz="0" w:space="0" w:color="auto"/>
            <w:left w:val="none" w:sz="0" w:space="0" w:color="auto"/>
            <w:bottom w:val="none" w:sz="0" w:space="0" w:color="auto"/>
            <w:right w:val="none" w:sz="0" w:space="0" w:color="auto"/>
          </w:divBdr>
        </w:div>
        <w:div w:id="1872299104">
          <w:marLeft w:val="0"/>
          <w:marRight w:val="0"/>
          <w:marTop w:val="0"/>
          <w:marBottom w:val="0"/>
          <w:divBdr>
            <w:top w:val="none" w:sz="0" w:space="0" w:color="auto"/>
            <w:left w:val="none" w:sz="0" w:space="0" w:color="auto"/>
            <w:bottom w:val="none" w:sz="0" w:space="0" w:color="auto"/>
            <w:right w:val="none" w:sz="0" w:space="0" w:color="auto"/>
          </w:divBdr>
        </w:div>
        <w:div w:id="1382484526">
          <w:marLeft w:val="0"/>
          <w:marRight w:val="0"/>
          <w:marTop w:val="0"/>
          <w:marBottom w:val="0"/>
          <w:divBdr>
            <w:top w:val="none" w:sz="0" w:space="0" w:color="auto"/>
            <w:left w:val="none" w:sz="0" w:space="0" w:color="auto"/>
            <w:bottom w:val="none" w:sz="0" w:space="0" w:color="auto"/>
            <w:right w:val="none" w:sz="0" w:space="0" w:color="auto"/>
          </w:divBdr>
        </w:div>
        <w:div w:id="552620655">
          <w:marLeft w:val="144"/>
          <w:marRight w:val="0"/>
          <w:marTop w:val="240"/>
          <w:marBottom w:val="40"/>
          <w:divBdr>
            <w:top w:val="none" w:sz="0" w:space="0" w:color="auto"/>
            <w:left w:val="none" w:sz="0" w:space="0" w:color="auto"/>
            <w:bottom w:val="none" w:sz="0" w:space="0" w:color="auto"/>
            <w:right w:val="none" w:sz="0" w:space="0" w:color="auto"/>
          </w:divBdr>
        </w:div>
        <w:div w:id="187716029">
          <w:marLeft w:val="144"/>
          <w:marRight w:val="0"/>
          <w:marTop w:val="240"/>
          <w:marBottom w:val="40"/>
          <w:divBdr>
            <w:top w:val="none" w:sz="0" w:space="0" w:color="auto"/>
            <w:left w:val="none" w:sz="0" w:space="0" w:color="auto"/>
            <w:bottom w:val="none" w:sz="0" w:space="0" w:color="auto"/>
            <w:right w:val="none" w:sz="0" w:space="0" w:color="auto"/>
          </w:divBdr>
        </w:div>
        <w:div w:id="1689260048">
          <w:marLeft w:val="144"/>
          <w:marRight w:val="0"/>
          <w:marTop w:val="240"/>
          <w:marBottom w:val="40"/>
          <w:divBdr>
            <w:top w:val="none" w:sz="0" w:space="0" w:color="auto"/>
            <w:left w:val="none" w:sz="0" w:space="0" w:color="auto"/>
            <w:bottom w:val="none" w:sz="0" w:space="0" w:color="auto"/>
            <w:right w:val="none" w:sz="0" w:space="0" w:color="auto"/>
          </w:divBdr>
        </w:div>
        <w:div w:id="1191332056">
          <w:marLeft w:val="0"/>
          <w:marRight w:val="0"/>
          <w:marTop w:val="0"/>
          <w:marBottom w:val="0"/>
          <w:divBdr>
            <w:top w:val="none" w:sz="0" w:space="0" w:color="auto"/>
            <w:left w:val="none" w:sz="0" w:space="0" w:color="auto"/>
            <w:bottom w:val="none" w:sz="0" w:space="0" w:color="auto"/>
            <w:right w:val="none" w:sz="0" w:space="0" w:color="auto"/>
          </w:divBdr>
        </w:div>
        <w:div w:id="759446094">
          <w:marLeft w:val="0"/>
          <w:marRight w:val="0"/>
          <w:marTop w:val="0"/>
          <w:marBottom w:val="0"/>
          <w:divBdr>
            <w:top w:val="none" w:sz="0" w:space="0" w:color="auto"/>
            <w:left w:val="none" w:sz="0" w:space="0" w:color="auto"/>
            <w:bottom w:val="none" w:sz="0" w:space="0" w:color="auto"/>
            <w:right w:val="none" w:sz="0" w:space="0" w:color="auto"/>
          </w:divBdr>
        </w:div>
        <w:div w:id="1776093422">
          <w:marLeft w:val="144"/>
          <w:marRight w:val="0"/>
          <w:marTop w:val="240"/>
          <w:marBottom w:val="40"/>
          <w:divBdr>
            <w:top w:val="none" w:sz="0" w:space="0" w:color="auto"/>
            <w:left w:val="none" w:sz="0" w:space="0" w:color="auto"/>
            <w:bottom w:val="none" w:sz="0" w:space="0" w:color="auto"/>
            <w:right w:val="none" w:sz="0" w:space="0" w:color="auto"/>
          </w:divBdr>
        </w:div>
        <w:div w:id="356542826">
          <w:marLeft w:val="144"/>
          <w:marRight w:val="0"/>
          <w:marTop w:val="240"/>
          <w:marBottom w:val="40"/>
          <w:divBdr>
            <w:top w:val="none" w:sz="0" w:space="0" w:color="auto"/>
            <w:left w:val="none" w:sz="0" w:space="0" w:color="auto"/>
            <w:bottom w:val="none" w:sz="0" w:space="0" w:color="auto"/>
            <w:right w:val="none" w:sz="0" w:space="0" w:color="auto"/>
          </w:divBdr>
        </w:div>
        <w:div w:id="595790362">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hud.gov/program_offices/general_counsel/build_america_buy_america" TargetMode="External"/><Relationship Id="rId19" Type="http://schemas.openxmlformats.org/officeDocument/2006/relationships/theme" Target="theme/theme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726</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Guy</dc:creator>
  <cp:keywords/>
  <dc:description/>
  <cp:lastModifiedBy>Malcolm Guy</cp:lastModifiedBy>
  <cp:revision>2</cp:revision>
  <dcterms:created xsi:type="dcterms:W3CDTF">2024-09-24T14:27:00Z</dcterms:created>
  <dcterms:modified xsi:type="dcterms:W3CDTF">2024-10-17T19:36:00Z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95017555-8010-4ad0-a3ef-e40a1dfec517</vt:lpwstr>
  </property>
</Properties>
</file>